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DA6340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 style="mso-next-textbox:#Rectangle 4">
              <w:txbxContent>
                <w:p w:rsidR="003C2DE3" w:rsidRPr="003C2DE3" w:rsidRDefault="003C2DE3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387268CB" wp14:editId="182B0F89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DA6340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DA6340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DA6340">
        <w:rPr>
          <w:rFonts w:ascii="Times New Roman" w:hAnsi="Times New Roman"/>
          <w:sz w:val="28"/>
          <w:szCs w:val="28"/>
        </w:rPr>
        <w:t xml:space="preserve"> 20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DA6340">
        <w:rPr>
          <w:rFonts w:ascii="Times New Roman" w:hAnsi="Times New Roman"/>
          <w:sz w:val="28"/>
          <w:szCs w:val="28"/>
        </w:rPr>
        <w:t>августа</w:t>
      </w:r>
      <w:bookmarkStart w:id="0" w:name="_GoBack"/>
      <w:bookmarkEnd w:id="0"/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DA6340">
        <w:rPr>
          <w:rFonts w:ascii="Times New Roman" w:hAnsi="Times New Roman"/>
          <w:sz w:val="28"/>
          <w:szCs w:val="28"/>
        </w:rPr>
        <w:t>213</w:t>
      </w: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0B639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</w:t>
      </w:r>
      <w:r w:rsidR="00021B0D">
        <w:rPr>
          <w:rFonts w:ascii="Times New Roman" w:hAnsi="Times New Roman"/>
          <w:sz w:val="28"/>
          <w:szCs w:val="28"/>
        </w:rPr>
        <w:t xml:space="preserve"> временно исполняющим полномочия</w:t>
      </w:r>
      <w:r w:rsidRPr="00A2458E">
        <w:rPr>
          <w:rFonts w:ascii="Times New Roman" w:hAnsi="Times New Roman"/>
          <w:sz w:val="28"/>
          <w:szCs w:val="28"/>
        </w:rPr>
        <w:t xml:space="preserve"> Глав</w:t>
      </w:r>
      <w:r w:rsidR="00021B0D">
        <w:rPr>
          <w:rFonts w:ascii="Times New Roman" w:hAnsi="Times New Roman"/>
          <w:sz w:val="28"/>
          <w:szCs w:val="28"/>
        </w:rPr>
        <w:t>ы</w:t>
      </w:r>
      <w:r w:rsidRPr="00A2458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377189" w:rsidRDefault="00F560C4" w:rsidP="0037718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B6396" w:rsidRPr="000B6396" w:rsidRDefault="000B6396" w:rsidP="000B6396">
      <w:pPr>
        <w:pStyle w:val="ConsNormal"/>
        <w:widowControl/>
        <w:numPr>
          <w:ilvl w:val="0"/>
          <w:numId w:val="1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396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</w:t>
      </w:r>
      <w:r w:rsidRPr="000B6396">
        <w:rPr>
          <w:rFonts w:ascii="Times New Roman" w:hAnsi="Times New Roman" w:cs="Times New Roman"/>
          <w:sz w:val="28"/>
          <w:szCs w:val="28"/>
        </w:rPr>
        <w:lastRenderedPageBreak/>
        <w:t>№ 188 «О бюджете Промышленного внутригородского района городского округа Самара Самарской области на 2025 год и на плановый период 2026 и 2027 годов» (далее – Решение) (в редакции Решений от 05.02.2025 г. № 191, от 12.03.2025 г. № 194, от 16.04.2025 г. № 200, от 21.05.2025 г. № 205, от</w:t>
      </w:r>
      <w:proofErr w:type="gramEnd"/>
      <w:r w:rsidRPr="000B63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396">
        <w:rPr>
          <w:rFonts w:ascii="Times New Roman" w:hAnsi="Times New Roman" w:cs="Times New Roman"/>
          <w:sz w:val="28"/>
          <w:szCs w:val="28"/>
        </w:rPr>
        <w:t>23.06.2025 г. № 210</w:t>
      </w:r>
      <w:r>
        <w:rPr>
          <w:rFonts w:ascii="Times New Roman" w:hAnsi="Times New Roman" w:cs="Times New Roman"/>
          <w:sz w:val="28"/>
          <w:szCs w:val="28"/>
        </w:rPr>
        <w:t>, от 30.07.2025 №211</w:t>
      </w:r>
      <w:r w:rsidRPr="000B6396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0B6396" w:rsidRPr="000B6396" w:rsidRDefault="000B6396" w:rsidP="000B6396">
      <w:pPr>
        <w:pStyle w:val="ConsNormal"/>
        <w:widowControl/>
        <w:numPr>
          <w:ilvl w:val="1"/>
          <w:numId w:val="1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396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2025 год: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- общий объем доходов – 186 981,3 тыс. рублей;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- общий объем расходов – 292 913,7 тыс. рублей;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- дефицит - 105 932,4 тыс. рублей</w:t>
      </w:r>
      <w:proofErr w:type="gramStart"/>
      <w:r w:rsidRPr="000B6396">
        <w:rPr>
          <w:rFonts w:ascii="Times New Roman" w:hAnsi="Times New Roman"/>
          <w:sz w:val="28"/>
          <w:szCs w:val="28"/>
        </w:rPr>
        <w:t>.»</w:t>
      </w:r>
      <w:proofErr w:type="gramEnd"/>
    </w:p>
    <w:p w:rsidR="000B6396" w:rsidRPr="000B6396" w:rsidRDefault="000B6396" w:rsidP="000B6396">
      <w:pPr>
        <w:numPr>
          <w:ilvl w:val="1"/>
          <w:numId w:val="1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Пункт 12 Решения изложить в следующей редакции: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на 2025 год – 16 723,8 тыс. рублей;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на 2026 год - 0,0 тыс. рублей;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на 2027 год - 0,0 тыс. рублей</w:t>
      </w:r>
      <w:proofErr w:type="gramStart"/>
      <w:r w:rsidRPr="000B6396">
        <w:rPr>
          <w:rFonts w:ascii="Times New Roman" w:hAnsi="Times New Roman"/>
          <w:sz w:val="28"/>
          <w:szCs w:val="28"/>
        </w:rPr>
        <w:t>.».</w:t>
      </w:r>
      <w:proofErr w:type="gramEnd"/>
    </w:p>
    <w:p w:rsidR="000B6396" w:rsidRPr="000B6396" w:rsidRDefault="000B6396" w:rsidP="000B6396">
      <w:pPr>
        <w:numPr>
          <w:ilvl w:val="1"/>
          <w:numId w:val="1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Приложение 1 «</w:t>
      </w:r>
      <w:hyperlink r:id="rId7" w:history="1">
        <w:r w:rsidRPr="000B6396">
          <w:rPr>
            <w:rFonts w:ascii="Times New Roman" w:hAnsi="Times New Roman"/>
            <w:sz w:val="28"/>
            <w:szCs w:val="28"/>
          </w:rPr>
          <w:t>Источники</w:t>
        </w:r>
      </w:hyperlink>
      <w:r w:rsidRPr="000B6396">
        <w:rPr>
          <w:rFonts w:ascii="Times New Roman" w:hAnsi="Times New Roman"/>
          <w:sz w:val="28"/>
          <w:szCs w:val="28"/>
        </w:rPr>
        <w:t xml:space="preserve"> финансирования дефицита бюджета Промышленного внутригородского района, перечень </w:t>
      </w:r>
      <w:proofErr w:type="gramStart"/>
      <w:r w:rsidRPr="000B6396">
        <w:rPr>
          <w:rFonts w:ascii="Times New Roman" w:hAnsi="Times New Roman"/>
          <w:sz w:val="28"/>
          <w:szCs w:val="28"/>
        </w:rPr>
        <w:t>статей источников финансирования дефицита бюджета Промышленного внутригородского района</w:t>
      </w:r>
      <w:proofErr w:type="gramEnd"/>
      <w:r w:rsidRPr="000B6396">
        <w:rPr>
          <w:rFonts w:ascii="Times New Roman" w:hAnsi="Times New Roman"/>
          <w:sz w:val="28"/>
          <w:szCs w:val="28"/>
        </w:rPr>
        <w:t xml:space="preserve"> на 2025 год» к Решению изложить в новой редакции согласно Приложению 1 к настоящему Решению.</w:t>
      </w:r>
    </w:p>
    <w:p w:rsidR="000B6396" w:rsidRPr="000B6396" w:rsidRDefault="000B6396" w:rsidP="000B6396">
      <w:pPr>
        <w:numPr>
          <w:ilvl w:val="1"/>
          <w:numId w:val="1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Приложение 3 «</w:t>
      </w:r>
      <w:hyperlink r:id="rId8" w:history="1">
        <w:r w:rsidRPr="000B6396">
          <w:rPr>
            <w:rFonts w:ascii="Times New Roman" w:hAnsi="Times New Roman"/>
            <w:sz w:val="28"/>
            <w:szCs w:val="28"/>
          </w:rPr>
          <w:t>Доходы</w:t>
        </w:r>
      </w:hyperlink>
      <w:r w:rsidRPr="000B6396">
        <w:rPr>
          <w:rFonts w:ascii="Times New Roman" w:hAnsi="Times New Roman"/>
          <w:sz w:val="28"/>
          <w:szCs w:val="28"/>
        </w:rPr>
        <w:t xml:space="preserve"> бюджета Промышленного внутригородского района на 2025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0B6396" w:rsidRPr="000B6396" w:rsidRDefault="000B6396" w:rsidP="000B6396">
      <w:pPr>
        <w:numPr>
          <w:ilvl w:val="1"/>
          <w:numId w:val="1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3 к настоящему Решению.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 xml:space="preserve">1.6.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0B6396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0B6396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4 к настоящему Решению.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396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0B6396" w:rsidRPr="000B6396" w:rsidRDefault="000B6396" w:rsidP="000B639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B6396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703CA8" w:rsidRPr="000B6396" w:rsidRDefault="000B6396" w:rsidP="000B6396">
      <w:pPr>
        <w:pStyle w:val="ConsNonformat"/>
        <w:widowControl/>
        <w:tabs>
          <w:tab w:val="left" w:pos="1276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396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3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639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</w:p>
    <w:p w:rsidR="000F1E70" w:rsidRDefault="000F1E70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Pr="00377189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Временно </w:t>
      </w:r>
      <w:proofErr w:type="gramStart"/>
      <w:r w:rsidRPr="00085352">
        <w:rPr>
          <w:rFonts w:ascii="Times New Roman" w:hAnsi="Times New Roman"/>
          <w:b/>
          <w:bCs/>
          <w:sz w:val="28"/>
          <w:szCs w:val="28"/>
        </w:rPr>
        <w:t>исполняющий</w:t>
      </w:r>
      <w:proofErr w:type="gramEnd"/>
      <w:r w:rsidRPr="00085352">
        <w:rPr>
          <w:rFonts w:ascii="Times New Roman" w:hAnsi="Times New Roman"/>
          <w:b/>
          <w:bCs/>
          <w:sz w:val="28"/>
          <w:szCs w:val="28"/>
        </w:rPr>
        <w:t xml:space="preserve"> полномочия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Главы Промышленного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И.Н. Сухарев</w:t>
      </w:r>
    </w:p>
    <w:p w:rsidR="00842883" w:rsidRPr="00085352" w:rsidRDefault="00842883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Default="00703CA8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1B0D"/>
    <w:rsid w:val="0002288B"/>
    <w:rsid w:val="00024CD4"/>
    <w:rsid w:val="000262AE"/>
    <w:rsid w:val="00026872"/>
    <w:rsid w:val="00034815"/>
    <w:rsid w:val="0007531E"/>
    <w:rsid w:val="00081E7D"/>
    <w:rsid w:val="00085352"/>
    <w:rsid w:val="00092705"/>
    <w:rsid w:val="000933F5"/>
    <w:rsid w:val="000B0E22"/>
    <w:rsid w:val="000B6396"/>
    <w:rsid w:val="000E6467"/>
    <w:rsid w:val="000F1E70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7718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3CA8"/>
    <w:rsid w:val="00705FB1"/>
    <w:rsid w:val="00706C86"/>
    <w:rsid w:val="00714679"/>
    <w:rsid w:val="00715062"/>
    <w:rsid w:val="0073486D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0234"/>
    <w:rsid w:val="00932759"/>
    <w:rsid w:val="0094616F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821AC"/>
    <w:rsid w:val="00A91D1F"/>
    <w:rsid w:val="00AC77F9"/>
    <w:rsid w:val="00AD12AA"/>
    <w:rsid w:val="00AE151D"/>
    <w:rsid w:val="00B03D81"/>
    <w:rsid w:val="00B117B2"/>
    <w:rsid w:val="00B162DE"/>
    <w:rsid w:val="00B2522F"/>
    <w:rsid w:val="00B9124C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007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A6340"/>
    <w:rsid w:val="00DB71C0"/>
    <w:rsid w:val="00DC6804"/>
    <w:rsid w:val="00DE5EF2"/>
    <w:rsid w:val="00DF5C15"/>
    <w:rsid w:val="00E11011"/>
    <w:rsid w:val="00E1610B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Cell">
    <w:name w:val="ConsCell"/>
    <w:rsid w:val="00377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201618&amp;dst=1001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256&amp;n=201618&amp;dst=1000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140</cp:revision>
  <cp:lastPrinted>2020-06-03T07:13:00Z</cp:lastPrinted>
  <dcterms:created xsi:type="dcterms:W3CDTF">2015-09-11T09:53:00Z</dcterms:created>
  <dcterms:modified xsi:type="dcterms:W3CDTF">2025-08-20T05:19:00Z</dcterms:modified>
</cp:coreProperties>
</file>